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Trends in Computer Technology Requirements</w:t>
      </w:r>
    </w:p>
    <w:p w:rsidR="00163751" w:rsidRDefault="00163751" w:rsidP="00163751">
      <w:pPr>
        <w:spacing w:line="480" w:lineRule="auto"/>
        <w:jc w:val="center"/>
        <w:rPr>
          <w:rFonts w:ascii="Times New Roman" w:hAnsi="Times New Roman" w:cs="Times New Roman"/>
          <w:sz w:val="24"/>
        </w:rPr>
      </w:pPr>
    </w:p>
    <w:p w:rsidR="00163751" w:rsidRDefault="00163751" w:rsidP="00163751">
      <w:pPr>
        <w:spacing w:line="480" w:lineRule="auto"/>
        <w:jc w:val="center"/>
        <w:rPr>
          <w:rFonts w:ascii="Times New Roman" w:hAnsi="Times New Roman" w:cs="Times New Roman"/>
          <w:sz w:val="24"/>
        </w:rPr>
      </w:pPr>
    </w:p>
    <w:p w:rsidR="00163751" w:rsidRDefault="00163751" w:rsidP="00163751">
      <w:pPr>
        <w:spacing w:line="480" w:lineRule="auto"/>
        <w:jc w:val="center"/>
        <w:rPr>
          <w:rFonts w:ascii="Times New Roman" w:hAnsi="Times New Roman" w:cs="Times New Roman"/>
          <w:sz w:val="24"/>
        </w:rPr>
      </w:pPr>
    </w:p>
    <w:p w:rsidR="00163751" w:rsidRDefault="00163751" w:rsidP="00163751">
      <w:pPr>
        <w:spacing w:line="480" w:lineRule="auto"/>
        <w:jc w:val="center"/>
        <w:rPr>
          <w:rFonts w:ascii="Times New Roman" w:hAnsi="Times New Roman" w:cs="Times New Roman"/>
          <w:sz w:val="24"/>
        </w:rPr>
      </w:pPr>
    </w:p>
    <w:p w:rsidR="00163751" w:rsidRDefault="00163751" w:rsidP="00163751">
      <w:pPr>
        <w:spacing w:line="480" w:lineRule="auto"/>
        <w:jc w:val="center"/>
        <w:rPr>
          <w:rFonts w:ascii="Times New Roman" w:hAnsi="Times New Roman" w:cs="Times New Roman"/>
          <w:sz w:val="24"/>
        </w:rPr>
      </w:pPr>
    </w:p>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Course</w:t>
      </w:r>
    </w:p>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Instructor</w:t>
      </w:r>
    </w:p>
    <w:p w:rsidR="00163751" w:rsidRDefault="003D30E1" w:rsidP="00163751">
      <w:pPr>
        <w:spacing w:line="480" w:lineRule="auto"/>
        <w:jc w:val="center"/>
        <w:rPr>
          <w:rFonts w:ascii="Times New Roman" w:hAnsi="Times New Roman" w:cs="Times New Roman"/>
          <w:sz w:val="24"/>
        </w:rPr>
      </w:pPr>
      <w:r>
        <w:rPr>
          <w:rFonts w:ascii="Times New Roman" w:hAnsi="Times New Roman" w:cs="Times New Roman"/>
          <w:sz w:val="24"/>
        </w:rPr>
        <w:t>Date</w:t>
      </w:r>
    </w:p>
    <w:p w:rsidR="00163751" w:rsidRDefault="003D30E1">
      <w:pPr>
        <w:rPr>
          <w:rFonts w:ascii="Times New Roman" w:hAnsi="Times New Roman" w:cs="Times New Roman"/>
          <w:sz w:val="24"/>
        </w:rPr>
      </w:pPr>
      <w:r>
        <w:rPr>
          <w:rFonts w:ascii="Times New Roman" w:hAnsi="Times New Roman" w:cs="Times New Roman"/>
          <w:sz w:val="24"/>
        </w:rPr>
        <w:br w:type="page"/>
      </w:r>
    </w:p>
    <w:p w:rsidR="00163751" w:rsidRDefault="003D30E1" w:rsidP="00163751">
      <w:pPr>
        <w:spacing w:line="480" w:lineRule="auto"/>
        <w:jc w:val="center"/>
        <w:rPr>
          <w:rFonts w:ascii="Times New Roman" w:hAnsi="Times New Roman" w:cs="Times New Roman"/>
          <w:b/>
          <w:sz w:val="24"/>
        </w:rPr>
      </w:pPr>
      <w:r w:rsidRPr="00163751">
        <w:rPr>
          <w:rFonts w:ascii="Times New Roman" w:hAnsi="Times New Roman" w:cs="Times New Roman"/>
          <w:b/>
          <w:sz w:val="24"/>
        </w:rPr>
        <w:t>Introduction</w:t>
      </w:r>
    </w:p>
    <w:p w:rsidR="00163751" w:rsidRDefault="003D30E1" w:rsidP="00163751">
      <w:pPr>
        <w:spacing w:line="480" w:lineRule="auto"/>
        <w:rPr>
          <w:rFonts w:ascii="Times New Roman" w:hAnsi="Times New Roman" w:cs="Times New Roman"/>
          <w:sz w:val="24"/>
        </w:rPr>
      </w:pPr>
      <w:r>
        <w:rPr>
          <w:rFonts w:ascii="Times New Roman" w:hAnsi="Times New Roman" w:cs="Times New Roman"/>
          <w:sz w:val="24"/>
        </w:rPr>
        <w:t xml:space="preserve"> Computer technology has been expanding gradually over the past years because of the demand by institutions and users. While these trends are expected to progress for years, personal computers will lose market and become outdated in the market due to the development of computer technology that keeps on emerging. This context will describe those computer technology trends that are likely to be introduced. Hence gadgets such as personal computers will gradually lose their popularity </w:t>
      </w:r>
      <w:r w:rsidR="00F6350F">
        <w:rPr>
          <w:rFonts w:ascii="Times New Roman" w:hAnsi="Times New Roman" w:cs="Times New Roman"/>
          <w:sz w:val="24"/>
        </w:rPr>
        <w:t>and demand. These emerging trends include; internet appliances, smart vehicles, electronic CAD tools, and VLSI technology trends. These tools will continuously pressure the computer industry to progress with their current trend to deliver faster services. The advancement of these technical requirements is why the computer industry has provided faster services in the present world.</w:t>
      </w:r>
    </w:p>
    <w:p w:rsidR="00F6350F" w:rsidRDefault="003D30E1" w:rsidP="00163751">
      <w:pPr>
        <w:spacing w:line="480" w:lineRule="auto"/>
        <w:rPr>
          <w:rFonts w:ascii="Times New Roman" w:hAnsi="Times New Roman" w:cs="Times New Roman"/>
          <w:sz w:val="24"/>
        </w:rPr>
      </w:pPr>
      <w:r>
        <w:rPr>
          <w:rFonts w:ascii="Times New Roman" w:hAnsi="Times New Roman" w:cs="Times New Roman"/>
          <w:sz w:val="24"/>
        </w:rPr>
        <w:t xml:space="preserve"> Understanding computer application is the most critical aspect of analyzing where computer technology aims in the future world. The broader diversity </w:t>
      </w:r>
      <w:r w:rsidR="009E0F8D">
        <w:rPr>
          <w:rFonts w:ascii="Times New Roman" w:hAnsi="Times New Roman" w:cs="Times New Roman"/>
          <w:sz w:val="24"/>
        </w:rPr>
        <w:t>of future computer applications inhibits a complete classification. However, this context focuses on computer application trends' main aspects by presenting three illustrations. The first illustration is the future most famous computer applications that will replace or increase today's personal computer. These predictions are grounded on the phenomenon of the advancement of the internet in recent years. The second illustration is electronic design tools, which can be regarded as the topmost computer application in tomorrow's world. Consequently, our interest also touches future smart vehicles to illustrate how human characteristic daily life dependency on computing gadgets will increment in the future world.</w:t>
      </w:r>
    </w:p>
    <w:p w:rsidR="006B7424" w:rsidRDefault="003D30E1" w:rsidP="00163751">
      <w:pPr>
        <w:spacing w:line="480" w:lineRule="auto"/>
        <w:rPr>
          <w:rFonts w:ascii="Times New Roman" w:hAnsi="Times New Roman" w:cs="Times New Roman"/>
          <w:sz w:val="24"/>
        </w:rPr>
      </w:pPr>
      <w:r>
        <w:rPr>
          <w:rFonts w:ascii="Times New Roman" w:hAnsi="Times New Roman" w:cs="Times New Roman"/>
          <w:sz w:val="24"/>
        </w:rPr>
        <w:t xml:space="preserve"> While billions of microprocessor devices are out in large numbers in intelligent computing devices globally, around one percent of the microprocessors transfer data with other computers. Possibly, the</w:t>
      </w:r>
      <w:r w:rsidR="00474D42">
        <w:rPr>
          <w:rFonts w:ascii="Times New Roman" w:hAnsi="Times New Roman" w:cs="Times New Roman"/>
          <w:sz w:val="24"/>
        </w:rPr>
        <w:t xml:space="preserve"> frequent networked gadget is the desktop personal computer, although the trend is on the line for a world where the smallest implanted processors have access to the internet. These developing devices are frequently known as internet or web appliances. In reality, internet appliances are computers built for specific tasks such as surfing on the internet or checking ema</w:t>
      </w:r>
      <w:r w:rsidR="0045295E">
        <w:rPr>
          <w:rFonts w:ascii="Times New Roman" w:hAnsi="Times New Roman" w:cs="Times New Roman"/>
          <w:sz w:val="24"/>
        </w:rPr>
        <w:t xml:space="preserve">ils (Hansen et al., </w:t>
      </w:r>
      <w:r w:rsidR="0045295E" w:rsidRPr="008B2A87">
        <w:rPr>
          <w:rFonts w:ascii="Times New Roman" w:hAnsi="Times New Roman" w:cs="Times New Roman"/>
          <w:sz w:val="24"/>
        </w:rPr>
        <w:t xml:space="preserve">2009). </w:t>
      </w:r>
      <w:r w:rsidR="00474D42">
        <w:rPr>
          <w:rFonts w:ascii="Times New Roman" w:hAnsi="Times New Roman" w:cs="Times New Roman"/>
          <w:sz w:val="24"/>
        </w:rPr>
        <w:t xml:space="preserve"> In other words, this type of computer is designed to conduct very minimal tasks compare to other desktop computers, which manages a lot of operations. The foundation behind creating internet appliances is that the current personal computers are too complicated </w:t>
      </w:r>
      <w:r w:rsidR="0091426F">
        <w:rPr>
          <w:rFonts w:ascii="Times New Roman" w:hAnsi="Times New Roman" w:cs="Times New Roman"/>
          <w:sz w:val="24"/>
        </w:rPr>
        <w:t>and very expensive for beginners who only want to access the internet. Despite the vast development of the internet for the past decades, many people threatened to merge onto the information superhighway; this is due to learning how to use a standard computer is too complicated.</w:t>
      </w:r>
    </w:p>
    <w:p w:rsidR="0091426F" w:rsidRDefault="003D30E1" w:rsidP="00163751">
      <w:pPr>
        <w:spacing w:line="480" w:lineRule="auto"/>
        <w:rPr>
          <w:rFonts w:ascii="Times New Roman" w:hAnsi="Times New Roman" w:cs="Times New Roman"/>
          <w:sz w:val="24"/>
        </w:rPr>
      </w:pPr>
      <w:r>
        <w:rPr>
          <w:rFonts w:ascii="Times New Roman" w:hAnsi="Times New Roman" w:cs="Times New Roman"/>
          <w:sz w:val="24"/>
        </w:rPr>
        <w:t xml:space="preserve"> Besides the internet appliances being simple, these gadgets offer a cost advantage over the personal computer, which adds to their attractiveness.</w:t>
      </w:r>
      <w:r w:rsidR="00AE70C3">
        <w:rPr>
          <w:rFonts w:ascii="Times New Roman" w:hAnsi="Times New Roman" w:cs="Times New Roman"/>
          <w:sz w:val="24"/>
        </w:rPr>
        <w:t xml:space="preserve"> The networking technology premise behind an internet appliance is vital in determining its helpfulness and simplicity of use. Most networking uses wired infrastructure like already installed phone cable lines or dedicated lines in today's world. Although wireless networking is becoming relatively cheap and purchasable, the next </w:t>
      </w:r>
      <w:r w:rsidR="006E099C">
        <w:rPr>
          <w:rFonts w:ascii="Times New Roman" w:hAnsi="Times New Roman" w:cs="Times New Roman"/>
          <w:sz w:val="24"/>
        </w:rPr>
        <w:t>generation of the same personal computing equipment will be in the form of minor</w:t>
      </w:r>
      <w:r w:rsidR="00AE70C3">
        <w:rPr>
          <w:rFonts w:ascii="Times New Roman" w:hAnsi="Times New Roman" w:cs="Times New Roman"/>
          <w:sz w:val="24"/>
        </w:rPr>
        <w:t xml:space="preserve"> </w:t>
      </w:r>
      <w:r w:rsidR="006E099C">
        <w:rPr>
          <w:rFonts w:ascii="Times New Roman" w:hAnsi="Times New Roman" w:cs="Times New Roman"/>
          <w:sz w:val="24"/>
        </w:rPr>
        <w:t>i</w:t>
      </w:r>
      <w:r w:rsidR="0045295E">
        <w:rPr>
          <w:rFonts w:ascii="Times New Roman" w:hAnsi="Times New Roman" w:cs="Times New Roman"/>
          <w:sz w:val="24"/>
        </w:rPr>
        <w:t>nternet-connected mobile devices (Babar et al., 2011</w:t>
      </w:r>
      <w:r w:rsidR="0045295E" w:rsidRPr="008B2A87">
        <w:rPr>
          <w:rFonts w:ascii="Times New Roman" w:hAnsi="Times New Roman" w:cs="Times New Roman"/>
          <w:sz w:val="24"/>
        </w:rPr>
        <w:t>)</w:t>
      </w:r>
      <w:r w:rsidR="0045295E">
        <w:rPr>
          <w:rFonts w:ascii="Times New Roman" w:hAnsi="Times New Roman" w:cs="Times New Roman"/>
          <w:sz w:val="24"/>
        </w:rPr>
        <w:t>.</w:t>
      </w:r>
      <w:r w:rsidR="006E099C">
        <w:rPr>
          <w:rFonts w:ascii="Times New Roman" w:hAnsi="Times New Roman" w:cs="Times New Roman"/>
          <w:sz w:val="24"/>
        </w:rPr>
        <w:t xml:space="preserve"> The significant effects of the mobile devices on the internal attached processors will be the power requirements. Despite the networking choice, tomorrow's internet appliances will be grounded on connected computing systems. Traditionally, embedded computing systems have been built to utilize a minimal amount of hardware with slow microprocessors. These are changing with time</w:t>
      </w:r>
      <w:r w:rsidR="00F63BD6">
        <w:rPr>
          <w:rFonts w:ascii="Times New Roman" w:hAnsi="Times New Roman" w:cs="Times New Roman"/>
          <w:sz w:val="24"/>
        </w:rPr>
        <w:t>, and the future generation of gadgets will probably spot fast, full-featured microprocessors. There is undoubted feeling in the computing industry, which is the driving engine of the internet appliances the future decades will procure a success similar to what microprocessors in personal computers did for Intel, which is the biggest semiconductor company in the past years. Several processors are fighting to fit the current market, including some implemented players like PowerPC or Intel strong arm and a reliable new version processor called Crusoe, which is only interested in mobile applications and internet appliances.</w:t>
      </w:r>
    </w:p>
    <w:p w:rsidR="00F63BD6" w:rsidRDefault="003D30E1" w:rsidP="00163751">
      <w:pPr>
        <w:spacing w:line="480" w:lineRule="auto"/>
        <w:rPr>
          <w:rFonts w:ascii="Times New Roman" w:hAnsi="Times New Roman" w:cs="Times New Roman"/>
          <w:sz w:val="24"/>
        </w:rPr>
      </w:pPr>
      <w:r>
        <w:rPr>
          <w:rFonts w:ascii="Times New Roman" w:hAnsi="Times New Roman" w:cs="Times New Roman"/>
          <w:sz w:val="24"/>
        </w:rPr>
        <w:tab/>
      </w:r>
      <w:r w:rsidR="00DE69F5">
        <w:rPr>
          <w:rFonts w:ascii="Times New Roman" w:hAnsi="Times New Roman" w:cs="Times New Roman"/>
          <w:sz w:val="24"/>
        </w:rPr>
        <w:t>The significant internet effects on computer technology appliances are increasingly demanding severe location, speed, and power requirements. Because of high fame, the devices will be somewhat expensive compared to personal computers. Their processors</w:t>
      </w:r>
      <w:r w:rsidR="00FE2995">
        <w:rPr>
          <w:rFonts w:ascii="Times New Roman" w:hAnsi="Times New Roman" w:cs="Times New Roman"/>
          <w:sz w:val="24"/>
        </w:rPr>
        <w:t xml:space="preserve"> should apply a minimum silicon area for the same operation to be cost-effective. Nevertheless, small mobile internet appliances will be required to manufacture images and voices at real-time speed. Subsequently, low power requirements in the non-wire devices will inflict a strict limit on the consumption</w:t>
      </w:r>
      <w:r w:rsidR="0045295E">
        <w:rPr>
          <w:rFonts w:ascii="Times New Roman" w:hAnsi="Times New Roman" w:cs="Times New Roman"/>
          <w:sz w:val="24"/>
        </w:rPr>
        <w:t xml:space="preserve"> of power of the driving engine (Loo et al., </w:t>
      </w:r>
      <w:r w:rsidR="0045295E" w:rsidRPr="0045295E">
        <w:rPr>
          <w:rFonts w:ascii="Times New Roman" w:hAnsi="Times New Roman" w:cs="Times New Roman"/>
          <w:sz w:val="24"/>
        </w:rPr>
        <w:t>2016).</w:t>
      </w:r>
    </w:p>
    <w:p w:rsidR="00D3526C" w:rsidRDefault="003D30E1" w:rsidP="00163751">
      <w:pPr>
        <w:spacing w:line="480" w:lineRule="auto"/>
        <w:rPr>
          <w:rFonts w:ascii="Times New Roman" w:hAnsi="Times New Roman" w:cs="Times New Roman"/>
          <w:sz w:val="24"/>
        </w:rPr>
      </w:pPr>
      <w:r>
        <w:rPr>
          <w:rFonts w:ascii="Times New Roman" w:hAnsi="Times New Roman" w:cs="Times New Roman"/>
          <w:sz w:val="24"/>
        </w:rPr>
        <w:t xml:space="preserve"> The automotive industry is presently one of the minor semiconductor consumers; however, this is likely to be wiped soon. People worldwide expect to get information even if they are on a commute in their cars</w:t>
      </w:r>
      <w:r w:rsidR="0090319A">
        <w:rPr>
          <w:rFonts w:ascii="Times New Roman" w:hAnsi="Times New Roman" w:cs="Times New Roman"/>
          <w:sz w:val="24"/>
        </w:rPr>
        <w:t>, public trains, or even buses. Enabling such high installation in the vehicles will make the cars sophisticated with a more significant amount of computing appliances. Another aspect of consumer electronics that will soon be applied to cars is an in-vehicle navigation display grounded on a GPS and a preloaded map.  The importance of a global position system, well known as GPS, helps the driver or the car owner locate the car by exchanging the information in high-frequency signals with satellites' assistance. Voice recognition is another tomorrow's possibility to be installed in vehicles. This installation will help the drivers dial phones, check emails, or even control the radios or set cruise speed from a voice-activated Global Positioning System.</w:t>
      </w:r>
      <w:r w:rsidR="009923B8">
        <w:rPr>
          <w:rFonts w:ascii="Times New Roman" w:hAnsi="Times New Roman" w:cs="Times New Roman"/>
          <w:sz w:val="24"/>
        </w:rPr>
        <w:t xml:space="preserve"> Increasing the structure of computing electronics in cars can contribute to their effectiveness</w:t>
      </w:r>
      <w:r w:rsidR="00097CB1">
        <w:rPr>
          <w:rFonts w:ascii="Times New Roman" w:hAnsi="Times New Roman" w:cs="Times New Roman"/>
          <w:sz w:val="24"/>
        </w:rPr>
        <w:t>, convenience, and security (</w:t>
      </w:r>
      <w:r w:rsidR="00097CB1" w:rsidRPr="008B2A87">
        <w:rPr>
          <w:rFonts w:ascii="Times New Roman" w:hAnsi="Times New Roman" w:cs="Times New Roman"/>
          <w:sz w:val="24"/>
        </w:rPr>
        <w:t>Hubaux</w:t>
      </w:r>
      <w:r w:rsidR="00097CB1">
        <w:rPr>
          <w:rFonts w:ascii="Times New Roman" w:hAnsi="Times New Roman" w:cs="Times New Roman"/>
          <w:sz w:val="24"/>
        </w:rPr>
        <w:t xml:space="preserve"> et al., </w:t>
      </w:r>
      <w:r w:rsidR="00097CB1" w:rsidRPr="008B2A87">
        <w:rPr>
          <w:rFonts w:ascii="Times New Roman" w:hAnsi="Times New Roman" w:cs="Times New Roman"/>
          <w:sz w:val="24"/>
        </w:rPr>
        <w:t>2004).</w:t>
      </w:r>
      <w:r w:rsidR="009923B8">
        <w:rPr>
          <w:rFonts w:ascii="Times New Roman" w:hAnsi="Times New Roman" w:cs="Times New Roman"/>
          <w:sz w:val="24"/>
        </w:rPr>
        <w:t xml:space="preserve"> New version cars that combine an electronic motor and an internal combustion engine are steadily developing in significance to those who manufacture cars and government agencies because they are pleasing to consumers than pure electric vehicles.</w:t>
      </w:r>
      <w:r w:rsidR="005E5BBF">
        <w:rPr>
          <w:rFonts w:ascii="Times New Roman" w:hAnsi="Times New Roman" w:cs="Times New Roman"/>
          <w:sz w:val="24"/>
        </w:rPr>
        <w:t xml:space="preserve"> The impacts of this application appliances trend on future computer systems will be the same as that of internet appliances in terms of purchase sensitivity</w:t>
      </w:r>
      <w:r w:rsidR="00097CB1">
        <w:rPr>
          <w:rFonts w:ascii="Times New Roman" w:hAnsi="Times New Roman" w:cs="Times New Roman"/>
          <w:sz w:val="24"/>
        </w:rPr>
        <w:t xml:space="preserve"> and speed requirements.</w:t>
      </w:r>
    </w:p>
    <w:p w:rsidR="00D3526C" w:rsidRDefault="003D30E1">
      <w:pPr>
        <w:rPr>
          <w:rFonts w:ascii="Times New Roman" w:hAnsi="Times New Roman" w:cs="Times New Roman"/>
          <w:sz w:val="24"/>
        </w:rPr>
      </w:pPr>
      <w:r>
        <w:rPr>
          <w:rFonts w:ascii="Times New Roman" w:hAnsi="Times New Roman" w:cs="Times New Roman"/>
          <w:sz w:val="24"/>
        </w:rPr>
        <w:br w:type="page"/>
      </w:r>
    </w:p>
    <w:p w:rsidR="00FE2995" w:rsidRDefault="003D30E1" w:rsidP="00D3526C">
      <w:pPr>
        <w:spacing w:line="480" w:lineRule="auto"/>
        <w:jc w:val="center"/>
        <w:rPr>
          <w:rFonts w:ascii="Times New Roman" w:hAnsi="Times New Roman" w:cs="Times New Roman"/>
          <w:b/>
          <w:sz w:val="24"/>
        </w:rPr>
      </w:pPr>
      <w:r w:rsidRPr="00D3526C">
        <w:rPr>
          <w:rFonts w:ascii="Times New Roman" w:hAnsi="Times New Roman" w:cs="Times New Roman"/>
          <w:b/>
          <w:sz w:val="24"/>
        </w:rPr>
        <w:t>References</w:t>
      </w:r>
    </w:p>
    <w:p w:rsidR="00543464" w:rsidRPr="00163751" w:rsidRDefault="00543464" w:rsidP="00163751">
      <w:pPr>
        <w:spacing w:line="480" w:lineRule="auto"/>
        <w:rPr>
          <w:rFonts w:ascii="Times New Roman" w:hAnsi="Times New Roman" w:cs="Times New Roman"/>
          <w:sz w:val="24"/>
        </w:rPr>
      </w:pPr>
      <w:r>
        <w:rPr>
          <w:rFonts w:ascii="Times New Roman" w:hAnsi="Times New Roman" w:cs="Times New Roman"/>
          <w:sz w:val="24"/>
        </w:rPr>
        <w:tab/>
      </w:r>
    </w:p>
    <w:p w:rsidR="00543464" w:rsidRDefault="00543464" w:rsidP="008B2A87">
      <w:pPr>
        <w:spacing w:line="480" w:lineRule="auto"/>
        <w:ind w:left="720" w:hanging="720"/>
        <w:rPr>
          <w:rFonts w:ascii="Times New Roman" w:hAnsi="Times New Roman" w:cs="Times New Roman"/>
          <w:sz w:val="24"/>
        </w:rPr>
      </w:pPr>
      <w:r w:rsidRPr="008B2A87">
        <w:rPr>
          <w:rFonts w:ascii="Times New Roman" w:hAnsi="Times New Roman" w:cs="Times New Roman"/>
          <w:sz w:val="24"/>
        </w:rPr>
        <w:t>Babar, M. I., Ramzan, M., &amp; Ghayyur, S. A. (2011, July). Challenges and future trends in software requirements prioritization. In International conference on computer networks and information technology (pp. 319-324). IEEE.</w:t>
      </w:r>
    </w:p>
    <w:p w:rsidR="00543464" w:rsidRDefault="00543464" w:rsidP="008B2A87">
      <w:pPr>
        <w:spacing w:line="480" w:lineRule="auto"/>
        <w:ind w:left="720" w:hanging="720"/>
        <w:rPr>
          <w:rFonts w:ascii="Times New Roman" w:hAnsi="Times New Roman" w:cs="Times New Roman"/>
          <w:sz w:val="24"/>
        </w:rPr>
      </w:pPr>
      <w:r w:rsidRPr="008B2A87">
        <w:rPr>
          <w:rFonts w:ascii="Times New Roman" w:hAnsi="Times New Roman" w:cs="Times New Roman"/>
          <w:sz w:val="24"/>
        </w:rPr>
        <w:t>Hansen, S., Berente, N., &amp; Lyytinen, K. (2009). Requirements in the 21st century: Current practice and emerging trends. In Design requirements engineering: A ten-year perspective (pp. 44-87). Springer, Berlin, Heidelberg.</w:t>
      </w:r>
    </w:p>
    <w:p w:rsidR="00543464" w:rsidRDefault="00543464" w:rsidP="008B2A87">
      <w:pPr>
        <w:spacing w:line="480" w:lineRule="auto"/>
        <w:ind w:left="720" w:hanging="720"/>
        <w:rPr>
          <w:rFonts w:ascii="Times New Roman" w:hAnsi="Times New Roman" w:cs="Times New Roman"/>
          <w:sz w:val="24"/>
        </w:rPr>
      </w:pPr>
      <w:r w:rsidRPr="008B2A87">
        <w:rPr>
          <w:rFonts w:ascii="Times New Roman" w:hAnsi="Times New Roman" w:cs="Times New Roman"/>
          <w:sz w:val="24"/>
        </w:rPr>
        <w:t>Hubaux, J. P., Capkun, S., &amp; Luo, J. (2004). The security and privacy of smart vehicles. IEEE Security &amp; Privacy, 2(3), 49-55.</w:t>
      </w:r>
    </w:p>
    <w:p w:rsidR="00543464" w:rsidRDefault="00543464" w:rsidP="0045295E">
      <w:pPr>
        <w:spacing w:line="480" w:lineRule="auto"/>
        <w:ind w:left="720" w:hanging="720"/>
        <w:rPr>
          <w:rFonts w:ascii="Times New Roman" w:hAnsi="Times New Roman" w:cs="Times New Roman"/>
          <w:sz w:val="24"/>
        </w:rPr>
      </w:pPr>
      <w:r w:rsidRPr="0045295E">
        <w:rPr>
          <w:rFonts w:ascii="Times New Roman" w:hAnsi="Times New Roman" w:cs="Times New Roman"/>
          <w:sz w:val="24"/>
        </w:rPr>
        <w:t>Loo, J., Mauri, J. L., &amp; Ortiz, J. H. (Eds.). (, 2016). Mobile ad hoc networks: current status and future trends. CRC Press.</w:t>
      </w:r>
      <w:r>
        <w:rPr>
          <w:rFonts w:ascii="Times New Roman" w:hAnsi="Times New Roman" w:cs="Times New Roman"/>
          <w:sz w:val="24"/>
        </w:rPr>
        <w:tab/>
      </w:r>
    </w:p>
    <w:p w:rsidR="00163751" w:rsidRPr="00163751" w:rsidRDefault="00163751" w:rsidP="00163751">
      <w:pPr>
        <w:spacing w:line="480" w:lineRule="auto"/>
        <w:jc w:val="center"/>
      </w:pPr>
    </w:p>
    <w:p w:rsidR="00163751" w:rsidRDefault="00163751" w:rsidP="00163751">
      <w:pPr>
        <w:spacing w:line="480" w:lineRule="auto"/>
        <w:jc w:val="center"/>
      </w:pPr>
    </w:p>
    <w:p w:rsidR="001B581D" w:rsidRPr="00163751" w:rsidRDefault="003D30E1" w:rsidP="00163751">
      <w:pPr>
        <w:tabs>
          <w:tab w:val="left" w:pos="1650"/>
        </w:tabs>
      </w:pPr>
      <w:r>
        <w:tab/>
      </w:r>
    </w:p>
    <w:sectPr w:rsidR="001B581D" w:rsidRPr="001637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D30E1" w:rsidRDefault="003D30E1">
      <w:pPr>
        <w:spacing w:after="0" w:line="240" w:lineRule="auto"/>
      </w:pPr>
      <w:r>
        <w:separator/>
      </w:r>
    </w:p>
  </w:endnote>
  <w:endnote w:type="continuationSeparator" w:id="0">
    <w:p w:rsidR="003D30E1" w:rsidRDefault="003D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D30E1" w:rsidRDefault="003D30E1">
      <w:pPr>
        <w:spacing w:after="0" w:line="240" w:lineRule="auto"/>
      </w:pPr>
      <w:r>
        <w:separator/>
      </w:r>
    </w:p>
  </w:footnote>
  <w:footnote w:type="continuationSeparator" w:id="0">
    <w:p w:rsidR="003D30E1" w:rsidRDefault="003D3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63751" w:rsidRDefault="003D30E1">
    <w:pPr>
      <w:pStyle w:val="Header"/>
    </w:pPr>
    <w:r>
      <w:tab/>
    </w:r>
    <w:r>
      <w:tab/>
    </w:r>
    <w:sdt>
      <w:sdtPr>
        <w:id w:val="-2479646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3464">
          <w:rPr>
            <w:noProof/>
          </w:rPr>
          <w:t>5</w:t>
        </w:r>
        <w:r>
          <w:rPr>
            <w:noProof/>
          </w:rPr>
          <w:fldChar w:fldCharType="end"/>
        </w:r>
      </w:sdtContent>
    </w:sdt>
  </w:p>
  <w:p w:rsidR="00163751" w:rsidRDefault="001637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51"/>
    <w:rsid w:val="00097CB1"/>
    <w:rsid w:val="00163751"/>
    <w:rsid w:val="001B581D"/>
    <w:rsid w:val="003D30E1"/>
    <w:rsid w:val="0045295E"/>
    <w:rsid w:val="00474D42"/>
    <w:rsid w:val="00543464"/>
    <w:rsid w:val="005E5BBF"/>
    <w:rsid w:val="0063207A"/>
    <w:rsid w:val="006B7424"/>
    <w:rsid w:val="006E099C"/>
    <w:rsid w:val="008B2A87"/>
    <w:rsid w:val="0090319A"/>
    <w:rsid w:val="0091426F"/>
    <w:rsid w:val="009923B8"/>
    <w:rsid w:val="009E0F8D"/>
    <w:rsid w:val="009F1C68"/>
    <w:rsid w:val="00AE70C3"/>
    <w:rsid w:val="00D3526C"/>
    <w:rsid w:val="00DE69F5"/>
    <w:rsid w:val="00F6350F"/>
    <w:rsid w:val="00F63BD6"/>
    <w:rsid w:val="00FE2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1AB41-A2EC-4753-883E-8A18FBEA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751"/>
  </w:style>
  <w:style w:type="paragraph" w:styleId="Footer">
    <w:name w:val="footer"/>
    <w:basedOn w:val="Normal"/>
    <w:link w:val="FooterChar"/>
    <w:uiPriority w:val="99"/>
    <w:unhideWhenUsed/>
    <w:rsid w:val="00163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nyoike31@gmail.com</cp:lastModifiedBy>
  <cp:revision>2</cp:revision>
  <dcterms:created xsi:type="dcterms:W3CDTF">2020-11-22T16:56:00Z</dcterms:created>
  <dcterms:modified xsi:type="dcterms:W3CDTF">2020-11-22T16:56:00Z</dcterms:modified>
</cp:coreProperties>
</file>